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C4" w:rsidRPr="00ED19A2" w:rsidRDefault="00A362F2" w:rsidP="006C21C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Х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ә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ерле к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ө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н, х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ө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рм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tt-RU"/>
        </w:rPr>
        <w:t>ә</w:t>
      </w:r>
      <w:r w:rsidR="006C21C4" w:rsidRPr="00ED19A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тлеколлегалар!</w:t>
      </w:r>
    </w:p>
    <w:p w:rsidR="00CD7AE5" w:rsidRPr="00ED19A2" w:rsidRDefault="002A3F3C" w:rsidP="006C21C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Добрый день,у</w:t>
      </w:r>
      <w:r w:rsidR="00CD7AE5" w:rsidRPr="00ED19A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важаемые коллеги!</w:t>
      </w:r>
    </w:p>
    <w:p w:rsidR="005645BF" w:rsidRPr="00344E6E" w:rsidRDefault="00284A1B" w:rsidP="001F79C1">
      <w:pPr>
        <w:pStyle w:val="ad"/>
        <w:spacing w:line="360" w:lineRule="auto"/>
        <w:ind w:firstLine="567"/>
        <w:jc w:val="both"/>
        <w:rPr>
          <w:sz w:val="28"/>
          <w:szCs w:val="28"/>
        </w:rPr>
      </w:pPr>
      <w:r w:rsidRPr="00967AE9">
        <w:rPr>
          <w:sz w:val="28"/>
          <w:szCs w:val="28"/>
        </w:rPr>
        <w:t>2022-й  год- Общероссийским Профсоюзом образования</w:t>
      </w:r>
      <w:r w:rsidR="005B2C7E" w:rsidRPr="00967AE9">
        <w:rPr>
          <w:sz w:val="28"/>
          <w:szCs w:val="28"/>
        </w:rPr>
        <w:t>проходил под эгидой Года</w:t>
      </w:r>
      <w:r w:rsidRPr="00967AE9">
        <w:rPr>
          <w:sz w:val="28"/>
          <w:szCs w:val="28"/>
        </w:rPr>
        <w:t xml:space="preserve"> корпоративной культуры. В течение года </w:t>
      </w:r>
      <w:r w:rsidR="005B2C7E" w:rsidRPr="00967AE9">
        <w:rPr>
          <w:sz w:val="28"/>
          <w:szCs w:val="28"/>
        </w:rPr>
        <w:t>был сделан акцент на комплексную реализацию</w:t>
      </w:r>
      <w:r w:rsidRPr="00967AE9">
        <w:rPr>
          <w:sz w:val="28"/>
          <w:szCs w:val="28"/>
        </w:rPr>
        <w:t xml:space="preserve"> всех направлений деятельности Профсоюза, в том числе в рамках федеральных проектов «</w:t>
      </w:r>
      <w:hyperlink r:id="rId8" w:history="1">
        <w:r w:rsidRPr="00967AE9">
          <w:rPr>
            <w:rStyle w:val="ae"/>
            <w:color w:val="auto"/>
            <w:sz w:val="28"/>
            <w:szCs w:val="28"/>
          </w:rPr>
          <w:t>Цифровизация Общероссийского Профсоюза образования</w:t>
        </w:r>
      </w:hyperlink>
      <w:r w:rsidRPr="00967AE9">
        <w:rPr>
          <w:sz w:val="28"/>
          <w:szCs w:val="28"/>
        </w:rPr>
        <w:t>», «</w:t>
      </w:r>
      <w:hyperlink r:id="rId9" w:history="1">
        <w:r w:rsidRPr="00967AE9">
          <w:rPr>
            <w:rStyle w:val="ae"/>
            <w:color w:val="auto"/>
            <w:sz w:val="28"/>
            <w:szCs w:val="28"/>
          </w:rPr>
          <w:t>Профсоюзное образование</w:t>
        </w:r>
      </w:hyperlink>
      <w:r w:rsidRPr="00967AE9">
        <w:rPr>
          <w:sz w:val="28"/>
          <w:szCs w:val="28"/>
        </w:rPr>
        <w:t>» и «</w:t>
      </w:r>
      <w:hyperlink r:id="rId10" w:history="1">
        <w:r w:rsidRPr="00344E6E">
          <w:rPr>
            <w:rStyle w:val="ae"/>
            <w:color w:val="auto"/>
            <w:sz w:val="28"/>
            <w:szCs w:val="28"/>
          </w:rPr>
          <w:t>Профсоюз — территория здоровья</w:t>
        </w:r>
      </w:hyperlink>
      <w:r w:rsidRPr="00344E6E">
        <w:rPr>
          <w:sz w:val="28"/>
          <w:szCs w:val="28"/>
        </w:rPr>
        <w:t>»</w:t>
      </w:r>
      <w:r w:rsidR="005645BF" w:rsidRPr="00344E6E">
        <w:rPr>
          <w:sz w:val="28"/>
          <w:szCs w:val="28"/>
        </w:rPr>
        <w:t>.</w:t>
      </w:r>
    </w:p>
    <w:p w:rsidR="00344E6E" w:rsidRPr="00344E6E" w:rsidRDefault="002A0425" w:rsidP="00344E6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совместных усилий Профсо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юза и Министерства образования Республики 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атарстан,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решаются многие актуальные проблемы работников нашей 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. В 2022 году размер МРОТ увеличился дважды(1 января 2022 года составил 13.890 рублей, а с 1 июня – 15.279 рублей), а с 1 января 2023 года  - 16.242 рубля.</w:t>
      </w:r>
      <w:r w:rsidR="00344E6E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главное с 1 января 2023 года повышены базовые оклады (ставки) работникам образования республики. При этом сохраняются все ежемесячные стимулирующие, компенсационные и другие надбавки и выплаты. </w:t>
      </w:r>
    </w:p>
    <w:p w:rsidR="000367A0" w:rsidRDefault="002A0425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Наконец-то решена многолетняя проблема доплат молодым педагогам. Благодаря активной позиции Профсоюза увеличилась ежемесячная доплата молодым педагогам в первые три года работы (2510 рублей). </w:t>
      </w:r>
    </w:p>
    <w:p w:rsidR="009942E0" w:rsidRPr="00967AE9" w:rsidRDefault="009942E0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color w:val="000000" w:themeColor="text1"/>
          <w:sz w:val="28"/>
          <w:szCs w:val="28"/>
          <w:lang w:eastAsia="ru-RU" w:bidi="ru-RU"/>
        </w:rPr>
      </w:pPr>
      <w:bookmarkStart w:id="0" w:name="_Hlk121472405"/>
      <w:r w:rsidRPr="00967AE9">
        <w:rPr>
          <w:color w:val="000000" w:themeColor="text1"/>
          <w:sz w:val="28"/>
          <w:szCs w:val="28"/>
          <w:lang w:eastAsia="ru-RU" w:bidi="ru-RU"/>
        </w:rPr>
        <w:t xml:space="preserve">Ежегодно </w:t>
      </w:r>
      <w:r w:rsidR="00B350F9">
        <w:rPr>
          <w:color w:val="000000" w:themeColor="text1"/>
          <w:sz w:val="28"/>
          <w:szCs w:val="28"/>
          <w:lang w:eastAsia="ru-RU" w:bidi="ru-RU"/>
        </w:rPr>
        <w:t xml:space="preserve">профсоюзная </w:t>
      </w:r>
      <w:r w:rsidRPr="00967AE9">
        <w:rPr>
          <w:color w:val="000000" w:themeColor="text1"/>
          <w:sz w:val="28"/>
          <w:szCs w:val="28"/>
          <w:lang w:eastAsia="ru-RU" w:bidi="ru-RU"/>
        </w:rPr>
        <w:t xml:space="preserve"> организация  проводит мониторинг и анализ мер социальной поддержки работников  </w:t>
      </w:r>
      <w:r w:rsidR="00B350F9">
        <w:rPr>
          <w:color w:val="000000" w:themeColor="text1"/>
          <w:sz w:val="28"/>
          <w:szCs w:val="28"/>
          <w:lang w:eastAsia="ru-RU" w:bidi="ru-RU"/>
        </w:rPr>
        <w:t>детского сада</w:t>
      </w:r>
      <w:r w:rsidR="00FF4526">
        <w:rPr>
          <w:color w:val="000000" w:themeColor="text1"/>
          <w:sz w:val="28"/>
          <w:szCs w:val="28"/>
          <w:lang w:eastAsia="ru-RU" w:bidi="ru-RU"/>
        </w:rPr>
        <w:t>.</w:t>
      </w:r>
    </w:p>
    <w:p w:rsidR="007800FD" w:rsidRDefault="002A3F3C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rFonts w:eastAsia="Calibri"/>
          <w:sz w:val="28"/>
          <w:szCs w:val="28"/>
        </w:rPr>
      </w:pPr>
      <w:r w:rsidRPr="00967AE9">
        <w:rPr>
          <w:color w:val="000000" w:themeColor="text1"/>
          <w:sz w:val="28"/>
          <w:szCs w:val="28"/>
          <w:lang w:eastAsia="ru-RU" w:bidi="ru-RU"/>
        </w:rPr>
        <w:t>П</w:t>
      </w:r>
      <w:r w:rsidR="004B3B51" w:rsidRPr="00967AE9">
        <w:rPr>
          <w:rFonts w:eastAsia="Calibri"/>
          <w:sz w:val="28"/>
          <w:szCs w:val="28"/>
        </w:rPr>
        <w:t xml:space="preserve">о итогам 2022 года работники пользовались льготами, предусмотренными Федеральным законом «Об образовании в Российской Федерации», </w:t>
      </w:r>
      <w:r w:rsidR="00B350F9">
        <w:rPr>
          <w:rFonts w:eastAsia="Calibri"/>
          <w:sz w:val="28"/>
          <w:szCs w:val="28"/>
        </w:rPr>
        <w:t>коллективным договором</w:t>
      </w:r>
      <w:r w:rsidR="004B3B51" w:rsidRPr="00967AE9">
        <w:rPr>
          <w:rFonts w:eastAsia="Calibri"/>
          <w:sz w:val="28"/>
          <w:szCs w:val="28"/>
        </w:rPr>
        <w:t>.</w:t>
      </w:r>
    </w:p>
    <w:bookmarkEnd w:id="0"/>
    <w:p w:rsidR="0027594D" w:rsidRDefault="00220B66" w:rsidP="004C2C4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4484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время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рассматривается предложение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Минтруда 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переход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66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на 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образования санаторно-курортным лечением через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сертификат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для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оплаты (частичной оплаты) путевки в самостоятельно выбранный санаторий</w:t>
      </w:r>
      <w:r w:rsidR="003B7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64B51" w:rsidRDefault="00111914" w:rsidP="001F79C1">
      <w:pPr>
        <w:pStyle w:val="1"/>
        <w:shd w:val="clear" w:color="auto" w:fill="auto"/>
        <w:spacing w:after="0" w:line="360" w:lineRule="auto"/>
        <w:ind w:firstLine="567"/>
        <w:rPr>
          <w:color w:val="000000" w:themeColor="text1"/>
          <w:sz w:val="28"/>
          <w:szCs w:val="28"/>
          <w:lang w:eastAsia="ru-RU" w:bidi="ru-RU"/>
        </w:rPr>
      </w:pPr>
      <w:bookmarkStart w:id="1" w:name="_GoBack"/>
      <w:bookmarkEnd w:id="1"/>
      <w:r w:rsidRPr="00E64B51">
        <w:rPr>
          <w:color w:val="000000" w:themeColor="text1"/>
          <w:sz w:val="28"/>
          <w:szCs w:val="28"/>
        </w:rPr>
        <w:t>В</w:t>
      </w:r>
      <w:r w:rsidR="00DB5DEE" w:rsidRPr="00E64B51">
        <w:rPr>
          <w:color w:val="000000" w:themeColor="text1"/>
          <w:sz w:val="28"/>
          <w:szCs w:val="28"/>
        </w:rPr>
        <w:t>2022</w:t>
      </w:r>
      <w:r w:rsidR="00F6619A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г</w:t>
      </w:r>
      <w:r w:rsidRPr="00E64B51">
        <w:rPr>
          <w:color w:val="000000" w:themeColor="text1"/>
          <w:sz w:val="28"/>
          <w:szCs w:val="28"/>
        </w:rPr>
        <w:t>оду</w:t>
      </w:r>
      <w:r w:rsidR="00F6619A">
        <w:rPr>
          <w:color w:val="000000" w:themeColor="text1"/>
          <w:sz w:val="28"/>
          <w:szCs w:val="28"/>
        </w:rPr>
        <w:t xml:space="preserve"> </w:t>
      </w:r>
      <w:r w:rsidR="00D45918" w:rsidRPr="00967AE9">
        <w:rPr>
          <w:color w:val="000000" w:themeColor="text1"/>
          <w:sz w:val="28"/>
          <w:szCs w:val="28"/>
        </w:rPr>
        <w:t>заработал</w:t>
      </w:r>
      <w:r w:rsidR="00F6619A">
        <w:rPr>
          <w:color w:val="000000" w:themeColor="text1"/>
          <w:sz w:val="28"/>
          <w:szCs w:val="28"/>
        </w:rPr>
        <w:t xml:space="preserve"> </w:t>
      </w:r>
      <w:r w:rsidR="00737642" w:rsidRPr="00967AE9">
        <w:rPr>
          <w:color w:val="000000" w:themeColor="text1"/>
          <w:sz w:val="28"/>
          <w:szCs w:val="28"/>
        </w:rPr>
        <w:t>проект</w:t>
      </w:r>
      <w:r w:rsidR="00D45918" w:rsidRPr="00967AE9">
        <w:rPr>
          <w:color w:val="000000" w:themeColor="text1"/>
          <w:sz w:val="28"/>
          <w:szCs w:val="28"/>
        </w:rPr>
        <w:t xml:space="preserve"> Республиканского комитета </w:t>
      </w:r>
      <w:r w:rsidR="00D45918" w:rsidRPr="00967AE9">
        <w:rPr>
          <w:color w:val="000000" w:themeColor="text1"/>
          <w:sz w:val="28"/>
          <w:szCs w:val="28"/>
        </w:rPr>
        <w:lastRenderedPageBreak/>
        <w:t>Профсоюза</w:t>
      </w:r>
      <w:r w:rsidR="00DB5DEE" w:rsidRPr="00E64B51">
        <w:rPr>
          <w:color w:val="000000" w:themeColor="text1"/>
          <w:sz w:val="28"/>
          <w:szCs w:val="28"/>
        </w:rPr>
        <w:t>«Профсоюзный бонус к пенсии»</w:t>
      </w:r>
      <w:r w:rsidR="00EE209E" w:rsidRPr="00E64B51">
        <w:rPr>
          <w:color w:val="000000" w:themeColor="text1"/>
          <w:sz w:val="28"/>
          <w:szCs w:val="28"/>
        </w:rPr>
        <w:t>.</w:t>
      </w:r>
      <w:r w:rsidR="00FA39D0" w:rsidRPr="00967AE9">
        <w:rPr>
          <w:bCs/>
          <w:color w:val="000000" w:themeColor="text1"/>
          <w:sz w:val="28"/>
          <w:szCs w:val="28"/>
        </w:rPr>
        <w:t xml:space="preserve">Работникам, прекратившим трудовую деятельность с 1 января 2022 года, имеющим необходимый стаж, и по - прежнему состоящими в профсоюзе, выплачивается </w:t>
      </w:r>
      <w:r w:rsidR="00003AAB" w:rsidRPr="00967AE9">
        <w:rPr>
          <w:color w:val="000000" w:themeColor="text1"/>
          <w:sz w:val="28"/>
          <w:szCs w:val="28"/>
        </w:rPr>
        <w:t xml:space="preserve">Профсоюзный бонус, </w:t>
      </w:r>
      <w:r w:rsidR="00FA39D0" w:rsidRPr="00967AE9">
        <w:rPr>
          <w:color w:val="000000" w:themeColor="text1"/>
          <w:sz w:val="28"/>
          <w:szCs w:val="28"/>
        </w:rPr>
        <w:t xml:space="preserve">в размере </w:t>
      </w:r>
      <w:r w:rsidR="00003AAB" w:rsidRPr="00967AE9">
        <w:rPr>
          <w:color w:val="000000" w:themeColor="text1"/>
          <w:sz w:val="28"/>
          <w:szCs w:val="28"/>
        </w:rPr>
        <w:t xml:space="preserve">300 </w:t>
      </w:r>
      <w:r w:rsidR="00FA39D0" w:rsidRPr="00967AE9">
        <w:rPr>
          <w:color w:val="000000" w:themeColor="text1"/>
          <w:sz w:val="28"/>
          <w:szCs w:val="28"/>
        </w:rPr>
        <w:t>рублей ежемесячно</w:t>
      </w:r>
      <w:r w:rsidR="00003AAB" w:rsidRPr="00967AE9">
        <w:rPr>
          <w:bCs/>
          <w:color w:val="000000" w:themeColor="text1"/>
          <w:sz w:val="28"/>
          <w:szCs w:val="28"/>
        </w:rPr>
        <w:t>.</w:t>
      </w:r>
      <w:r w:rsidR="0039040E">
        <w:rPr>
          <w:bCs/>
          <w:color w:val="000000" w:themeColor="text1"/>
          <w:sz w:val="28"/>
          <w:szCs w:val="28"/>
        </w:rPr>
        <w:t xml:space="preserve"> </w:t>
      </w:r>
      <w:r w:rsidR="00737642" w:rsidRPr="00967AE9">
        <w:rPr>
          <w:bCs/>
          <w:color w:val="000000" w:themeColor="text1"/>
          <w:sz w:val="28"/>
          <w:szCs w:val="28"/>
        </w:rPr>
        <w:t>Программа будет продолжена в 2023 году</w:t>
      </w:r>
      <w:r w:rsidR="00360810" w:rsidRPr="00967AE9">
        <w:rPr>
          <w:bCs/>
          <w:color w:val="000000" w:themeColor="text1"/>
          <w:sz w:val="28"/>
          <w:szCs w:val="28"/>
        </w:rPr>
        <w:t>.</w:t>
      </w:r>
      <w:r w:rsidR="00FA39D0" w:rsidRPr="00967AE9">
        <w:rPr>
          <w:bCs/>
          <w:color w:val="000000" w:themeColor="text1"/>
          <w:sz w:val="28"/>
          <w:szCs w:val="28"/>
        </w:rPr>
        <w:t>В Положение внесены изменения: для назначения негосударственной пенсии претенденты подают документы по истечении 3-х месяцев с даты увольнения.</w:t>
      </w:r>
    </w:p>
    <w:p w:rsidR="00A663E5" w:rsidRPr="00A663E5" w:rsidRDefault="002A3F3C" w:rsidP="00A663E5">
      <w:pPr>
        <w:tabs>
          <w:tab w:val="left" w:pos="9800"/>
        </w:tabs>
        <w:spacing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7AE9">
        <w:rPr>
          <w:rFonts w:ascii="Times New Roman" w:eastAsia="Calibri" w:hAnsi="Times New Roman" w:cs="Times New Roman"/>
          <w:sz w:val="28"/>
          <w:szCs w:val="28"/>
        </w:rPr>
        <w:t>Профсоюзный правовой инспектор труда</w:t>
      </w:r>
      <w:r w:rsidR="0039040E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организации Профсоюза </w:t>
      </w:r>
      <w:r w:rsidRPr="00967AE9">
        <w:rPr>
          <w:rFonts w:ascii="Times New Roman" w:eastAsia="Calibri" w:hAnsi="Times New Roman" w:cs="Times New Roman"/>
          <w:sz w:val="28"/>
          <w:szCs w:val="28"/>
        </w:rPr>
        <w:t xml:space="preserve"> продолжает оказывать правовую    помощь по отстаиванию права педагогов на досрочную пенсию. </w:t>
      </w:r>
      <w:r w:rsidR="00A663E5" w:rsidRPr="00A663E5">
        <w:rPr>
          <w:rFonts w:ascii="Times New Roman" w:hAnsi="Times New Roman" w:cs="Times New Roman"/>
          <w:sz w:val="28"/>
          <w:szCs w:val="28"/>
        </w:rPr>
        <w:t>Консультирование, оказание бесплатной юридической помощи по вопросам трудового законодательства являются одной из актуальных форм работы с членами профсоюза. Судебная форма защиты социально-трудовых прав членов профсоюза осуществляется совершенно бесплатно. Правовой инспектор труда не только готовит документы в суд, но и сопровождает на судебных заседаниях.</w:t>
      </w:r>
      <w:r w:rsidR="00A663E5">
        <w:rPr>
          <w:rFonts w:ascii="Times New Roman" w:hAnsi="Times New Roman" w:cs="Times New Roman"/>
          <w:sz w:val="28"/>
          <w:szCs w:val="28"/>
        </w:rPr>
        <w:t xml:space="preserve"> При необходимости можете обратиться к ней. </w:t>
      </w:r>
    </w:p>
    <w:p w:rsidR="005645BF" w:rsidRDefault="006C4AFD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2022 году мы продолжили реализацию масштабного проекта Общероссийского Проф</w:t>
      </w:r>
      <w:r w:rsidR="005645BF"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союза образования последних лет 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«Цифровизация Профсоюза».</w:t>
      </w:r>
    </w:p>
    <w:p w:rsidR="005E086E" w:rsidRPr="00D11DC2" w:rsidRDefault="006C4AFD" w:rsidP="00D11DC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Бумажные профсоюзные билеты заменены на электронные. Теперь каждый член Профсоюза имеет профсоюзный билет в виде пластиковой карты или использует виртуальный дубликат профсоюзного</w:t>
      </w:r>
      <w:r w:rsidR="00D11DC2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билета в мобильном приложении.</w:t>
      </w:r>
    </w:p>
    <w:p w:rsidR="00F52F92" w:rsidRDefault="00F52F92" w:rsidP="005E086E">
      <w:pPr>
        <w:pStyle w:val="1"/>
        <w:shd w:val="clear" w:color="auto" w:fill="auto"/>
        <w:spacing w:after="0" w:line="360" w:lineRule="auto"/>
        <w:rPr>
          <w:rFonts w:eastAsia="Calibri"/>
          <w:b/>
          <w:color w:val="000000" w:themeColor="text1"/>
          <w:sz w:val="28"/>
          <w:szCs w:val="28"/>
        </w:rPr>
      </w:pPr>
    </w:p>
    <w:p w:rsidR="00360810" w:rsidRPr="005645BF" w:rsidRDefault="00DB1CED" w:rsidP="001F79C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67A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2023 год объявлен</w:t>
      </w:r>
      <w:r w:rsidR="00F661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C5F85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</w:t>
      </w:r>
      <w:r w:rsidR="00EC5F85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педагога и наставника</w:t>
      </w:r>
      <w:r w:rsidR="005645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</w:t>
      </w:r>
      <w:r w:rsidR="005E08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Профсоюзе образования. 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Уверена, </w:t>
      </w:r>
      <w:r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принесет позитивные перемены, поможет в решении наших з</w:t>
      </w:r>
      <w:r w:rsidR="00EA3B2D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адач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Желаю всем нам успехов, сил и крепкого здоровья.</w:t>
      </w:r>
    </w:p>
    <w:sectPr w:rsidR="00360810" w:rsidRPr="005645BF" w:rsidSect="00F359CD">
      <w:footerReference w:type="default" r:id="rId11"/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22C" w:rsidRDefault="0081222C" w:rsidP="001E3958">
      <w:pPr>
        <w:spacing w:after="0" w:line="240" w:lineRule="auto"/>
      </w:pPr>
      <w:r>
        <w:separator/>
      </w:r>
    </w:p>
  </w:endnote>
  <w:endnote w:type="continuationSeparator" w:id="0">
    <w:p w:rsidR="0081222C" w:rsidRDefault="0081222C" w:rsidP="001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4884958"/>
      <w:docPartObj>
        <w:docPartGallery w:val="Page Numbers (Bottom of Page)"/>
        <w:docPartUnique/>
      </w:docPartObj>
    </w:sdtPr>
    <w:sdtEndPr/>
    <w:sdtContent>
      <w:p w:rsidR="001E3958" w:rsidRDefault="00C567B2">
        <w:pPr>
          <w:pStyle w:val="ab"/>
          <w:jc w:val="right"/>
        </w:pPr>
        <w:r>
          <w:fldChar w:fldCharType="begin"/>
        </w:r>
        <w:r w:rsidR="001E3958">
          <w:instrText>PAGE   \* MERGEFORMAT</w:instrText>
        </w:r>
        <w:r>
          <w:fldChar w:fldCharType="separate"/>
        </w:r>
        <w:r w:rsidR="0061487E">
          <w:rPr>
            <w:noProof/>
          </w:rPr>
          <w:t>1</w:t>
        </w:r>
        <w:r>
          <w:fldChar w:fldCharType="end"/>
        </w:r>
      </w:p>
    </w:sdtContent>
  </w:sdt>
  <w:p w:rsidR="001E3958" w:rsidRDefault="001E395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22C" w:rsidRDefault="0081222C" w:rsidP="001E3958">
      <w:pPr>
        <w:spacing w:after="0" w:line="240" w:lineRule="auto"/>
      </w:pPr>
      <w:r>
        <w:separator/>
      </w:r>
    </w:p>
  </w:footnote>
  <w:footnote w:type="continuationSeparator" w:id="0">
    <w:p w:rsidR="0081222C" w:rsidRDefault="0081222C" w:rsidP="001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55B6E"/>
    <w:multiLevelType w:val="hybridMultilevel"/>
    <w:tmpl w:val="CE507AE0"/>
    <w:lvl w:ilvl="0" w:tplc="E2FC82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A7A430F"/>
    <w:multiLevelType w:val="multilevel"/>
    <w:tmpl w:val="CA62A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24574D"/>
    <w:multiLevelType w:val="hybridMultilevel"/>
    <w:tmpl w:val="CE0C3222"/>
    <w:lvl w:ilvl="0" w:tplc="700CDD5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658E36E9"/>
    <w:multiLevelType w:val="multilevel"/>
    <w:tmpl w:val="A3DA55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AE5"/>
    <w:rsid w:val="000009BB"/>
    <w:rsid w:val="00000CBD"/>
    <w:rsid w:val="000028D7"/>
    <w:rsid w:val="00003AAB"/>
    <w:rsid w:val="0001259D"/>
    <w:rsid w:val="00016929"/>
    <w:rsid w:val="0002655D"/>
    <w:rsid w:val="000367A0"/>
    <w:rsid w:val="00051DE3"/>
    <w:rsid w:val="00056175"/>
    <w:rsid w:val="00062F13"/>
    <w:rsid w:val="000647E5"/>
    <w:rsid w:val="000654DF"/>
    <w:rsid w:val="000761CF"/>
    <w:rsid w:val="00097092"/>
    <w:rsid w:val="000A1952"/>
    <w:rsid w:val="000A628C"/>
    <w:rsid w:val="000B54A2"/>
    <w:rsid w:val="000B668E"/>
    <w:rsid w:val="000C141A"/>
    <w:rsid w:val="000D0766"/>
    <w:rsid w:val="000D35BA"/>
    <w:rsid w:val="000D5C14"/>
    <w:rsid w:val="000E08A7"/>
    <w:rsid w:val="000E6F86"/>
    <w:rsid w:val="000F15E9"/>
    <w:rsid w:val="000F2669"/>
    <w:rsid w:val="00100D6C"/>
    <w:rsid w:val="001030AD"/>
    <w:rsid w:val="00111914"/>
    <w:rsid w:val="001129F5"/>
    <w:rsid w:val="001141BC"/>
    <w:rsid w:val="00127EA0"/>
    <w:rsid w:val="00132D1A"/>
    <w:rsid w:val="00143B5C"/>
    <w:rsid w:val="00155CEB"/>
    <w:rsid w:val="001779D1"/>
    <w:rsid w:val="00182F83"/>
    <w:rsid w:val="001A1228"/>
    <w:rsid w:val="001A1D2C"/>
    <w:rsid w:val="001A6616"/>
    <w:rsid w:val="001B4909"/>
    <w:rsid w:val="001C067F"/>
    <w:rsid w:val="001D7AB0"/>
    <w:rsid w:val="001E2BE6"/>
    <w:rsid w:val="001E3958"/>
    <w:rsid w:val="001F1657"/>
    <w:rsid w:val="001F17F8"/>
    <w:rsid w:val="001F7770"/>
    <w:rsid w:val="001F79C1"/>
    <w:rsid w:val="001F7E18"/>
    <w:rsid w:val="00202104"/>
    <w:rsid w:val="00220B66"/>
    <w:rsid w:val="00224831"/>
    <w:rsid w:val="0022585B"/>
    <w:rsid w:val="0023126A"/>
    <w:rsid w:val="0026354A"/>
    <w:rsid w:val="0027594D"/>
    <w:rsid w:val="00283EB5"/>
    <w:rsid w:val="00284A1B"/>
    <w:rsid w:val="002A0425"/>
    <w:rsid w:val="002A3751"/>
    <w:rsid w:val="002A3F3C"/>
    <w:rsid w:val="002C0444"/>
    <w:rsid w:val="002C2F71"/>
    <w:rsid w:val="002C3E91"/>
    <w:rsid w:val="002D6593"/>
    <w:rsid w:val="002D6657"/>
    <w:rsid w:val="002E2615"/>
    <w:rsid w:val="002F03B7"/>
    <w:rsid w:val="003063B4"/>
    <w:rsid w:val="003114FD"/>
    <w:rsid w:val="00327E9C"/>
    <w:rsid w:val="00330DC1"/>
    <w:rsid w:val="00343405"/>
    <w:rsid w:val="00344E6E"/>
    <w:rsid w:val="003507B3"/>
    <w:rsid w:val="00360810"/>
    <w:rsid w:val="0036108B"/>
    <w:rsid w:val="00364224"/>
    <w:rsid w:val="00367E3E"/>
    <w:rsid w:val="00380AB1"/>
    <w:rsid w:val="00386576"/>
    <w:rsid w:val="0039040E"/>
    <w:rsid w:val="003A0A72"/>
    <w:rsid w:val="003A10CE"/>
    <w:rsid w:val="003A13D6"/>
    <w:rsid w:val="003A66B0"/>
    <w:rsid w:val="003A7AA9"/>
    <w:rsid w:val="003B08C3"/>
    <w:rsid w:val="003B0CA9"/>
    <w:rsid w:val="003B7440"/>
    <w:rsid w:val="003C0646"/>
    <w:rsid w:val="003C3F10"/>
    <w:rsid w:val="003D099C"/>
    <w:rsid w:val="003E5731"/>
    <w:rsid w:val="00402B1A"/>
    <w:rsid w:val="00412A13"/>
    <w:rsid w:val="0041653D"/>
    <w:rsid w:val="0041741D"/>
    <w:rsid w:val="0044500E"/>
    <w:rsid w:val="0045117B"/>
    <w:rsid w:val="004578F0"/>
    <w:rsid w:val="00462C01"/>
    <w:rsid w:val="00463C6D"/>
    <w:rsid w:val="00481BC4"/>
    <w:rsid w:val="00481DC4"/>
    <w:rsid w:val="004821A5"/>
    <w:rsid w:val="00482842"/>
    <w:rsid w:val="00496223"/>
    <w:rsid w:val="004B3B51"/>
    <w:rsid w:val="004B43D2"/>
    <w:rsid w:val="004C0F63"/>
    <w:rsid w:val="004C2C41"/>
    <w:rsid w:val="004D12FD"/>
    <w:rsid w:val="004D6A53"/>
    <w:rsid w:val="004D7B54"/>
    <w:rsid w:val="004E75A7"/>
    <w:rsid w:val="004F2CBC"/>
    <w:rsid w:val="004F3734"/>
    <w:rsid w:val="004F65AF"/>
    <w:rsid w:val="00503E8A"/>
    <w:rsid w:val="00516DAE"/>
    <w:rsid w:val="005202A4"/>
    <w:rsid w:val="00521C5B"/>
    <w:rsid w:val="00526B37"/>
    <w:rsid w:val="005308A3"/>
    <w:rsid w:val="005311D0"/>
    <w:rsid w:val="00545EA0"/>
    <w:rsid w:val="005645BF"/>
    <w:rsid w:val="005855E6"/>
    <w:rsid w:val="005B0762"/>
    <w:rsid w:val="005B2C7E"/>
    <w:rsid w:val="005B4995"/>
    <w:rsid w:val="005B7F61"/>
    <w:rsid w:val="005C029D"/>
    <w:rsid w:val="005C3200"/>
    <w:rsid w:val="005C5116"/>
    <w:rsid w:val="005D7DA9"/>
    <w:rsid w:val="005E086E"/>
    <w:rsid w:val="005F63CA"/>
    <w:rsid w:val="005F7572"/>
    <w:rsid w:val="00601F4C"/>
    <w:rsid w:val="00605CAE"/>
    <w:rsid w:val="0061487E"/>
    <w:rsid w:val="00625FF4"/>
    <w:rsid w:val="0063400B"/>
    <w:rsid w:val="00636865"/>
    <w:rsid w:val="006374C8"/>
    <w:rsid w:val="0064776A"/>
    <w:rsid w:val="006556A9"/>
    <w:rsid w:val="006714F0"/>
    <w:rsid w:val="00672B6C"/>
    <w:rsid w:val="00681B99"/>
    <w:rsid w:val="0068209A"/>
    <w:rsid w:val="00683211"/>
    <w:rsid w:val="00686C78"/>
    <w:rsid w:val="00691C61"/>
    <w:rsid w:val="0069709F"/>
    <w:rsid w:val="006A0157"/>
    <w:rsid w:val="006B602D"/>
    <w:rsid w:val="006C21C4"/>
    <w:rsid w:val="006C2F41"/>
    <w:rsid w:val="006C4AFD"/>
    <w:rsid w:val="006D7651"/>
    <w:rsid w:val="006E3BB5"/>
    <w:rsid w:val="00710A36"/>
    <w:rsid w:val="00712C3A"/>
    <w:rsid w:val="00714D5F"/>
    <w:rsid w:val="00724C48"/>
    <w:rsid w:val="00726214"/>
    <w:rsid w:val="00737642"/>
    <w:rsid w:val="00742D9D"/>
    <w:rsid w:val="007510C3"/>
    <w:rsid w:val="007650AD"/>
    <w:rsid w:val="00771A88"/>
    <w:rsid w:val="007800FD"/>
    <w:rsid w:val="007A23E5"/>
    <w:rsid w:val="007A74C2"/>
    <w:rsid w:val="007B52DA"/>
    <w:rsid w:val="007B76B1"/>
    <w:rsid w:val="007C077B"/>
    <w:rsid w:val="007D08B1"/>
    <w:rsid w:val="007F2D5D"/>
    <w:rsid w:val="007F5CF5"/>
    <w:rsid w:val="00804CDF"/>
    <w:rsid w:val="0081222C"/>
    <w:rsid w:val="00812365"/>
    <w:rsid w:val="00817F8F"/>
    <w:rsid w:val="008237B2"/>
    <w:rsid w:val="00830212"/>
    <w:rsid w:val="008447C3"/>
    <w:rsid w:val="00846CBF"/>
    <w:rsid w:val="00847E54"/>
    <w:rsid w:val="00877F4E"/>
    <w:rsid w:val="00882852"/>
    <w:rsid w:val="008924D9"/>
    <w:rsid w:val="00893FAE"/>
    <w:rsid w:val="008A4EEE"/>
    <w:rsid w:val="008B3F3C"/>
    <w:rsid w:val="008B6744"/>
    <w:rsid w:val="008C4102"/>
    <w:rsid w:val="008E073F"/>
    <w:rsid w:val="008F565C"/>
    <w:rsid w:val="00927DDC"/>
    <w:rsid w:val="00931F8F"/>
    <w:rsid w:val="00934A5A"/>
    <w:rsid w:val="009371F8"/>
    <w:rsid w:val="00956196"/>
    <w:rsid w:val="00961F41"/>
    <w:rsid w:val="00967AE9"/>
    <w:rsid w:val="00972738"/>
    <w:rsid w:val="00974BD3"/>
    <w:rsid w:val="009800BA"/>
    <w:rsid w:val="00987C03"/>
    <w:rsid w:val="0099051D"/>
    <w:rsid w:val="00991EEA"/>
    <w:rsid w:val="009942E0"/>
    <w:rsid w:val="00994D11"/>
    <w:rsid w:val="00995F3E"/>
    <w:rsid w:val="009A6C48"/>
    <w:rsid w:val="009B6095"/>
    <w:rsid w:val="009B732A"/>
    <w:rsid w:val="009C30A8"/>
    <w:rsid w:val="009D2ABE"/>
    <w:rsid w:val="009F24BC"/>
    <w:rsid w:val="00A05072"/>
    <w:rsid w:val="00A06A6C"/>
    <w:rsid w:val="00A14D3C"/>
    <w:rsid w:val="00A311A3"/>
    <w:rsid w:val="00A362F2"/>
    <w:rsid w:val="00A41223"/>
    <w:rsid w:val="00A428AE"/>
    <w:rsid w:val="00A66124"/>
    <w:rsid w:val="00A663E5"/>
    <w:rsid w:val="00A702A4"/>
    <w:rsid w:val="00A76A6B"/>
    <w:rsid w:val="00A8502A"/>
    <w:rsid w:val="00A85901"/>
    <w:rsid w:val="00A86BE3"/>
    <w:rsid w:val="00A931F1"/>
    <w:rsid w:val="00A9342A"/>
    <w:rsid w:val="00AA4180"/>
    <w:rsid w:val="00AB4F5F"/>
    <w:rsid w:val="00AC1318"/>
    <w:rsid w:val="00AC2782"/>
    <w:rsid w:val="00AE00D8"/>
    <w:rsid w:val="00AE31C8"/>
    <w:rsid w:val="00AE498A"/>
    <w:rsid w:val="00AF66CF"/>
    <w:rsid w:val="00B123CD"/>
    <w:rsid w:val="00B13334"/>
    <w:rsid w:val="00B22DF4"/>
    <w:rsid w:val="00B350F9"/>
    <w:rsid w:val="00B4224C"/>
    <w:rsid w:val="00B63E15"/>
    <w:rsid w:val="00B64AF1"/>
    <w:rsid w:val="00B66499"/>
    <w:rsid w:val="00B74467"/>
    <w:rsid w:val="00B8157F"/>
    <w:rsid w:val="00B91D20"/>
    <w:rsid w:val="00B9631D"/>
    <w:rsid w:val="00BA6483"/>
    <w:rsid w:val="00BB6E07"/>
    <w:rsid w:val="00BC6CC9"/>
    <w:rsid w:val="00BC779D"/>
    <w:rsid w:val="00BD1D69"/>
    <w:rsid w:val="00BE2D8C"/>
    <w:rsid w:val="00C062F8"/>
    <w:rsid w:val="00C15FA1"/>
    <w:rsid w:val="00C2707C"/>
    <w:rsid w:val="00C4764F"/>
    <w:rsid w:val="00C567B2"/>
    <w:rsid w:val="00C56AED"/>
    <w:rsid w:val="00C60DC2"/>
    <w:rsid w:val="00C62FCF"/>
    <w:rsid w:val="00C63A48"/>
    <w:rsid w:val="00C63E2C"/>
    <w:rsid w:val="00C65921"/>
    <w:rsid w:val="00C65C2E"/>
    <w:rsid w:val="00C75B22"/>
    <w:rsid w:val="00C7792A"/>
    <w:rsid w:val="00C92706"/>
    <w:rsid w:val="00CC2813"/>
    <w:rsid w:val="00CC640E"/>
    <w:rsid w:val="00CD7AE5"/>
    <w:rsid w:val="00CE49FF"/>
    <w:rsid w:val="00CE54A3"/>
    <w:rsid w:val="00D11DC2"/>
    <w:rsid w:val="00D177F3"/>
    <w:rsid w:val="00D20DE7"/>
    <w:rsid w:val="00D216DD"/>
    <w:rsid w:val="00D23757"/>
    <w:rsid w:val="00D23D3C"/>
    <w:rsid w:val="00D355CD"/>
    <w:rsid w:val="00D37692"/>
    <w:rsid w:val="00D44844"/>
    <w:rsid w:val="00D45918"/>
    <w:rsid w:val="00D5575D"/>
    <w:rsid w:val="00D643CC"/>
    <w:rsid w:val="00D66EA0"/>
    <w:rsid w:val="00DA6C84"/>
    <w:rsid w:val="00DA6EC2"/>
    <w:rsid w:val="00DB1CED"/>
    <w:rsid w:val="00DB25D1"/>
    <w:rsid w:val="00DB5DEE"/>
    <w:rsid w:val="00DB7717"/>
    <w:rsid w:val="00DB7F8C"/>
    <w:rsid w:val="00DC2305"/>
    <w:rsid w:val="00DC3E53"/>
    <w:rsid w:val="00DC61A9"/>
    <w:rsid w:val="00DD6DDB"/>
    <w:rsid w:val="00DF22CE"/>
    <w:rsid w:val="00DF6199"/>
    <w:rsid w:val="00E04283"/>
    <w:rsid w:val="00E276E0"/>
    <w:rsid w:val="00E37F2B"/>
    <w:rsid w:val="00E42280"/>
    <w:rsid w:val="00E43F4D"/>
    <w:rsid w:val="00E44165"/>
    <w:rsid w:val="00E46DE2"/>
    <w:rsid w:val="00E55CCA"/>
    <w:rsid w:val="00E64B51"/>
    <w:rsid w:val="00E67209"/>
    <w:rsid w:val="00E7182B"/>
    <w:rsid w:val="00E739F8"/>
    <w:rsid w:val="00E77B39"/>
    <w:rsid w:val="00E87684"/>
    <w:rsid w:val="00EA3B2D"/>
    <w:rsid w:val="00EC21D2"/>
    <w:rsid w:val="00EC5F85"/>
    <w:rsid w:val="00ED19A2"/>
    <w:rsid w:val="00ED3485"/>
    <w:rsid w:val="00ED370F"/>
    <w:rsid w:val="00ED6CB1"/>
    <w:rsid w:val="00EE12A1"/>
    <w:rsid w:val="00EE209E"/>
    <w:rsid w:val="00EE2D63"/>
    <w:rsid w:val="00EF398D"/>
    <w:rsid w:val="00F1074C"/>
    <w:rsid w:val="00F13AD7"/>
    <w:rsid w:val="00F2112E"/>
    <w:rsid w:val="00F2215E"/>
    <w:rsid w:val="00F32972"/>
    <w:rsid w:val="00F359CD"/>
    <w:rsid w:val="00F36854"/>
    <w:rsid w:val="00F375E9"/>
    <w:rsid w:val="00F4265B"/>
    <w:rsid w:val="00F45521"/>
    <w:rsid w:val="00F51A59"/>
    <w:rsid w:val="00F52F92"/>
    <w:rsid w:val="00F6619A"/>
    <w:rsid w:val="00F81A59"/>
    <w:rsid w:val="00F91179"/>
    <w:rsid w:val="00F9523E"/>
    <w:rsid w:val="00F95464"/>
    <w:rsid w:val="00F9730A"/>
    <w:rsid w:val="00F97CE5"/>
    <w:rsid w:val="00FA39D0"/>
    <w:rsid w:val="00FC2B04"/>
    <w:rsid w:val="00FD7055"/>
    <w:rsid w:val="00FE0DA7"/>
    <w:rsid w:val="00FE2AB8"/>
    <w:rsid w:val="00FF4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CDE73-6AB1-49F2-A4F9-30CE94D5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09A"/>
  </w:style>
  <w:style w:type="paragraph" w:styleId="2">
    <w:name w:val="heading 2"/>
    <w:basedOn w:val="a"/>
    <w:link w:val="20"/>
    <w:uiPriority w:val="9"/>
    <w:qFormat/>
    <w:rsid w:val="00284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Не полужирный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4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1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character" w:customStyle="1" w:styleId="6">
    <w:name w:val="Основной текст (6)_"/>
    <w:basedOn w:val="a0"/>
    <w:link w:val="60"/>
    <w:rsid w:val="005C51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511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Normal (Web)"/>
    <w:basedOn w:val="a"/>
    <w:uiPriority w:val="99"/>
    <w:unhideWhenUsed/>
    <w:rsid w:val="0028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84A1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4A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0">
    <w:name w:val="Без интервала1"/>
    <w:rsid w:val="00ED19A2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styleId="af">
    <w:name w:val="No Spacing"/>
    <w:uiPriority w:val="1"/>
    <w:qFormat/>
    <w:rsid w:val="00780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digital_un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seur.ru/healthy_lif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seur.ru/union_trai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F6309-D1C0-4DD1-8787-28BA92D72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2023-01-29T17:32:00Z</cp:lastPrinted>
  <dcterms:created xsi:type="dcterms:W3CDTF">2022-12-14T12:25:00Z</dcterms:created>
  <dcterms:modified xsi:type="dcterms:W3CDTF">2023-02-22T06:11:00Z</dcterms:modified>
</cp:coreProperties>
</file>